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A3" w:rsidRPr="00CA3DA3" w:rsidRDefault="00CA3DA3" w:rsidP="00CA3DA3">
      <w:pPr>
        <w:tabs>
          <w:tab w:val="center" w:pos="5297"/>
          <w:tab w:val="left" w:pos="7620"/>
        </w:tabs>
        <w:spacing w:after="0"/>
        <w:ind w:firstLine="567"/>
        <w:jc w:val="center"/>
        <w:outlineLvl w:val="0"/>
        <w:rPr>
          <w:rFonts w:ascii="Times New Roman" w:eastAsia="Calibri" w:hAnsi="Times New Roman" w:cs="Times New Roman"/>
        </w:rPr>
      </w:pPr>
      <w:r w:rsidRPr="00CA3DA3">
        <w:rPr>
          <w:rFonts w:ascii="Times New Roman" w:eastAsia="Calibri" w:hAnsi="Times New Roman" w:cs="Times New Roman"/>
        </w:rPr>
        <w:t>РОССИЙСКАЯ  ФЕДЕРАЦИЯ</w:t>
      </w:r>
    </w:p>
    <w:p w:rsidR="00CA3DA3" w:rsidRPr="00CA3DA3" w:rsidRDefault="00CA3DA3" w:rsidP="00CA3DA3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  <w:r w:rsidRPr="00CA3DA3">
        <w:rPr>
          <w:rFonts w:ascii="Times New Roman" w:eastAsia="Calibri" w:hAnsi="Times New Roman" w:cs="Times New Roman"/>
        </w:rPr>
        <w:t>ЯМАЛО-НЕНЕЦКИЙ АВТОНОМНЫЙ ОКРУГ</w:t>
      </w:r>
    </w:p>
    <w:p w:rsidR="00CA3DA3" w:rsidRPr="00CA3DA3" w:rsidRDefault="00CA3DA3" w:rsidP="00CA3DA3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  <w:r w:rsidRPr="00CA3DA3">
        <w:rPr>
          <w:rFonts w:ascii="Times New Roman" w:eastAsia="Calibri" w:hAnsi="Times New Roman" w:cs="Times New Roman"/>
        </w:rPr>
        <w:t xml:space="preserve">МУНИЦИПАЛЬНОЕ  БЮДЖЕТНОЕ ДОШКОЛЬНОЕ ОБРАЗОВАТЕЛЬНОЕ УЧРЕЖДЕНИЕ  «ДЕТСКИЙ САД КОМБИНИРОВАННОГО ВИДА </w:t>
      </w:r>
    </w:p>
    <w:p w:rsidR="00CA3DA3" w:rsidRPr="00CA3DA3" w:rsidRDefault="00CA3DA3" w:rsidP="00CA3DA3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  <w:r w:rsidRPr="00CA3DA3">
        <w:rPr>
          <w:rFonts w:ascii="Times New Roman" w:eastAsia="Calibri" w:hAnsi="Times New Roman" w:cs="Times New Roman"/>
        </w:rPr>
        <w:t xml:space="preserve"> "ЗОЛОТОЙ КЛЮЧИК"</w:t>
      </w:r>
    </w:p>
    <w:p w:rsidR="00CA3DA3" w:rsidRPr="00CA3DA3" w:rsidRDefault="00CA3DA3" w:rsidP="00CA3DA3">
      <w:pPr>
        <w:ind w:firstLine="567"/>
        <w:jc w:val="center"/>
        <w:rPr>
          <w:rFonts w:ascii="Times New Roman" w:eastAsia="Calibri" w:hAnsi="Times New Roman" w:cs="Times New Roman"/>
        </w:rPr>
      </w:pPr>
      <w:r w:rsidRPr="00CA3DA3">
        <w:rPr>
          <w:rFonts w:ascii="Times New Roman" w:eastAsia="Calibri" w:hAnsi="Times New Roman" w:cs="Times New Roman"/>
        </w:rPr>
        <w:t>г. ТАРКО-САЛЕ  ПУРОВСКОГО РАЙОНА</w:t>
      </w:r>
    </w:p>
    <w:p w:rsidR="00CA3DA3" w:rsidRPr="00CA3DA3" w:rsidRDefault="00CA3DA3" w:rsidP="00CA3DA3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3DA3" w:rsidRPr="00CA3DA3" w:rsidRDefault="00CA3DA3" w:rsidP="00CA3DA3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DA3" w:rsidRPr="00CA3DA3" w:rsidRDefault="00CA3DA3" w:rsidP="00CA3DA3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DA3" w:rsidRPr="00CA3DA3" w:rsidRDefault="00CA3DA3" w:rsidP="00CA3DA3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CA3DA3">
        <w:rPr>
          <w:rFonts w:ascii="Times New Roman" w:eastAsia="Times New Roman" w:hAnsi="Times New Roman" w:cs="Times New Roman"/>
          <w:b/>
          <w:bCs/>
          <w:color w:val="371D10"/>
          <w:sz w:val="27"/>
          <w:szCs w:val="27"/>
          <w:lang w:eastAsia="ru-RU"/>
        </w:rPr>
        <w:br/>
      </w:r>
      <w:r w:rsidRPr="00CA3DA3">
        <w:rPr>
          <w:rFonts w:ascii="Times New Roman" w:eastAsia="Times New Roman" w:hAnsi="Times New Roman" w:cs="Times New Roman"/>
          <w:bCs/>
          <w:color w:val="371D10"/>
          <w:sz w:val="56"/>
          <w:szCs w:val="56"/>
          <w:lang w:eastAsia="ru-RU"/>
        </w:rPr>
        <w:t>Консультация для родителей</w:t>
      </w: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3DA3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«Подвижная игра как средство всестороннего развития личности ребёнка»</w:t>
      </w: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Подготовили воспитатели</w:t>
      </w:r>
    </w:p>
    <w:p w:rsidR="00CA3DA3" w:rsidRPr="00CA3DA3" w:rsidRDefault="00CA3DA3" w:rsidP="00CA3D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«ДСКВ «Золотой ключик»: </w:t>
      </w:r>
    </w:p>
    <w:p w:rsidR="00CA3DA3" w:rsidRPr="00CA3DA3" w:rsidRDefault="00CA3DA3" w:rsidP="00CA3D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A3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Вагилова</w:t>
      </w:r>
      <w:proofErr w:type="spellEnd"/>
      <w:r w:rsidRPr="00CA3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В.Р.</w:t>
      </w:r>
    </w:p>
    <w:p w:rsidR="00CA3DA3" w:rsidRPr="00CA3DA3" w:rsidRDefault="00CA3DA3" w:rsidP="00CA3D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3DA3" w:rsidRPr="00CA3DA3" w:rsidRDefault="00CA3DA3" w:rsidP="00CA3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3DA3" w:rsidRPr="00CA3DA3" w:rsidRDefault="00835C1B" w:rsidP="00CA3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-Сале 2019</w:t>
      </w:r>
      <w:r w:rsidR="00CA3DA3" w:rsidRPr="00CA3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  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игры активизируются память, представления, развиваются мышление, воображение, увеличивается словарный запас, обогащается речь детей.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руководство игрой со стороны педагога способствует воспитанию активной творческой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готовит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простота и занимательность. Подвижные игры делят 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элементарные и сложные. Элементарные в свою очередь делят на сюжетные и бессюжетные, игры-забавы, аттракционы. Сюжетные игры имеют готовый сюжет и 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</w:t>
      </w:r>
      <w:proofErr w:type="gram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зафиксированные правила. Сюжет отражает явления окружающей жизни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уточняют ход игры. Подчинение правилам обязательно для всех.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Сюжетные подвижные игры преимущественно коллективные. Игры этого вида используются во всех возрастных группах. Бессюжетные подвижные игры не имеют сюжета, образов, но сходны с 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сюжетными</w:t>
      </w:r>
      <w:proofErr w:type="gram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правил, ролей, взаимообусловленностью игровых действий всех участников.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сложным играм относятся спортивные игры (городки, бадминтон, настольный теннис, баскетбол, волейбол, футбол, хоккей).</w:t>
      </w:r>
      <w:proofErr w:type="gramEnd"/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возрасте используются элементы этих 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proofErr w:type="gram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играют по упрощенным правилам. 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Истоки подвижных игр </w:t>
      </w: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уходят корнями в глубокую древность. История появления игр позволяет понять их воспитательное значение. Игра была спутником человека с незапамятных времен. В ней культуры разных народов демонстрируют сходство и огромное многообразие. 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А. Покровский утверждал, что игры во все времена и у всех народов были непременно. Многие из игр представляли собою большую оригинальность, смотря по свойствам и образу жизни народа. Справедливо также мнение Н. С. Воловик о том, что назначение древних игр — не развлекательное, а практическое. Действиями игры и словами песни люди пытались обеспечить себе будущий успех в предстоящих работах. Глубокий анализ педагогической и психологической литературы по вопросу исторического происхождения игры провел Д. Б.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отмечал, что «вопрос об историческом возникновении игры тесно связан с характером воспитания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подрастающихпоколений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обществах, стоящих на низших уровнях развития производства и культуры». 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взрослых. 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Г. Новицкий в описании остяцкого народа писал, что во всех играх общим являлись ловля птиц, рыбы, охота на зверя. Дети, чтобы прокормиться, учились стрелять из лука, ловить птиц и рыбу. Орудия зависели от того, какая отрасль труда являлась основной в данном обществе. Согласно теории, развитой К. Гроссом, игры служат средством для упражнения различных физических и психических сил. Если наблюдать за играми молодых животных и за играми детей, то этот факт выступает с полной ясностью: игры всюду служат средством для упражнения и развития органов движения, органов чувств - особенно зрения, а в то же время и для развития внимания, наблюдательности, часто и мышления. Воспитательная и художественная ценности подвижной игры сохранились до настоящего времени. 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педагогической истории России подвижным играм придавалось большое значение. Они рассматривались как основа физического воспитания. Во второй половине XIX в. появляются работы виднейших педагогов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Н.И.Пирогова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позднее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Е.Н.Водовозова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Ф.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Каптерева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 них подчеркивается первостепенное значение подвижной игры как деятельности, отвечающей возрастным потребностям ребенка. Основатель российской системы физического воспитания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П.Ф.Лесгафт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отводил подвижной игре большое место. Он указывал на наличие в подвижной игре определенной цели. Рекомендовал постепенно усложнять содержание и правила игры. По утверждению П.Ф. Лесгафта, систематическое проведение подвижных игр развивает у ребенка умение управлять своими движениями, дисциплинирует его тело. Идеи П.Ф. Лесгафта успешно претворялись в жизнь его последователями и учениками (В.В.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Гориневским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Аркиным). В.В.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Гориневский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 подвижную игру как средство формирования личности ребенка. Он придавал огромное значение оздоровительной направленности положительных эмоций, которые ребенок испытывает в игре. Серьезные требования В.В.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Гориневский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предъявлял воспитательной ценности сюжета игры, методике ее проведения. Он требовал от воспитателя эмоциональности, эстетики движений, индивидуального подхода к ребенку, точного соблюдения правил игры. 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Значительную роль в результативности игры Е. А. Аркин отводил педагогу, его искусству заинтересовать ребенка, правильно объяснить игру, распределить роли, подвести итог; при необходимости педагог успешно может подключиться к игре. В создание теории игры значительный вклад внесли ведущие русские педагоги и психологи. Вопросы теории и методики игры разрабатывались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Д.Б.Элькониным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Леонтьевым,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А.В.Запорожцем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Н.Н.Поддъяковым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 разработке содержания, организации и 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proofErr w:type="gram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подвижных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игрважную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сыграли работы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А.И.Быковой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М.М.Конторович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Л.И.Михайловой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Т.И.Осокиной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Е.А.Тимофеевой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Л.В.Артамоновой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другими. 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деятельность возникает уже в 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преддошкольном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возрасте. Для того чтобы игра малышей была полноценной, необходимо создавать для них педагогически целесообразную внешнюю обстановку, правильно подбирать игрушки. Дети второго года жизни очень подвижны.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В играх детей старше полутора лет можно заметить признаки подражания взрослым. Учитывая это, воспитатель вовлекает детей в игры с помощью игрушки, старается разбудить в них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ловишек</w:t>
      </w:r>
      <w:proofErr w:type="spell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игры-забавы. Малышей привлекает в игре главным образом процесс действия: им интересно бежать, догонять, бросать и т.д.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научить ребенка действовать точно по сигналу, подчиняться простым правилам игры. Успех проведения игры в младшей группе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старших групп. При проведении сюжетных игр рекомендуется пользоваться методикой, которая обращена к воображению ребенка. С этой целью используют образные возможности сюжетного рассказа.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руль автомобиля. Для младшей группы рекомендуются игры с текстом. Такие игры воспитывают у детей чувство ритма. Дети, слушая воспитателя, стараются подражать его движениям. Педагог отмечает успехи детей в игре, воспитывает доброжелательность, формирует честность, справедливость, обращает внимание на качество движений, следит за тем, что бы они были легкими, красивыми, уверенными. 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учиться ориентироваться в пространстве, проявлять выдержку, смелость, находчивость, творчески решать двигательные задачи. В играх необходимо ставить перед детьми задачи для самостоятельного решения. При умелом руководстве воспитателя подвижной игрой успешно формируется творческая активность детей: они придумывают варианты игры, новые сюжеты, более сложные игровые задания.</w:t>
      </w:r>
    </w:p>
    <w:p w:rsidR="00CA3DA3" w:rsidRPr="00CA3DA3" w:rsidRDefault="00CA3DA3" w:rsidP="00CA3DA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У детей всех возрастов огромная потребность в игре, и очень важно использовать подвижную игру не только для совершенствования двигательных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</w:t>
      </w:r>
      <w:proofErr w:type="gramStart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CA3DA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бодрым, жизнерадостным, активным, умеющим самостоятельно и творчески решать самые разнообразные задачи. Подвижную игру можно назвать важнейшим 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общества, совершенствуется эстетическое восприятие мира и готовят ребенка к труду.</w:t>
      </w:r>
    </w:p>
    <w:p w:rsidR="00CA3DA3" w:rsidRPr="00CA3DA3" w:rsidRDefault="00CA3DA3" w:rsidP="00CA3DA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0842" w:rsidRPr="00CA3DA3" w:rsidRDefault="00987799">
      <w:pPr>
        <w:rPr>
          <w:sz w:val="24"/>
          <w:szCs w:val="24"/>
        </w:rPr>
      </w:pPr>
    </w:p>
    <w:sectPr w:rsidR="00690842" w:rsidRPr="00CA3DA3" w:rsidSect="00CA3DA3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03"/>
    <w:rsid w:val="000353B9"/>
    <w:rsid w:val="00223203"/>
    <w:rsid w:val="006A5638"/>
    <w:rsid w:val="00835C1B"/>
    <w:rsid w:val="00987799"/>
    <w:rsid w:val="00C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1695</Words>
  <Characters>9667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6</cp:revision>
  <dcterms:created xsi:type="dcterms:W3CDTF">2018-11-11T17:11:00Z</dcterms:created>
  <dcterms:modified xsi:type="dcterms:W3CDTF">2019-03-24T17:04:00Z</dcterms:modified>
</cp:coreProperties>
</file>